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4D" w:rsidRDefault="00D3454D" w:rsidP="00D3454D">
      <w:pPr>
        <w:pStyle w:val="Heading1"/>
        <w:spacing w:before="1"/>
        <w:ind w:left="0"/>
      </w:pPr>
      <w:r>
        <w:t>Dal 28 maggio al 2 giugno</w:t>
      </w:r>
    </w:p>
    <w:p w:rsidR="00D3454D" w:rsidRDefault="00D3454D" w:rsidP="00D3454D">
      <w:pPr>
        <w:pStyle w:val="Corpodeltesto"/>
        <w:spacing w:before="10"/>
        <w:rPr>
          <w:b/>
          <w:sz w:val="20"/>
        </w:rPr>
      </w:pPr>
    </w:p>
    <w:p w:rsidR="00D3454D" w:rsidRDefault="00D3454D" w:rsidP="00D3454D">
      <w:pPr>
        <w:pStyle w:val="Paragrafoelenco"/>
        <w:numPr>
          <w:ilvl w:val="0"/>
          <w:numId w:val="1"/>
        </w:numPr>
        <w:tabs>
          <w:tab w:val="left" w:pos="253"/>
        </w:tabs>
        <w:ind w:firstLine="0"/>
        <w:rPr>
          <w:sz w:val="24"/>
        </w:rPr>
      </w:pPr>
      <w:r>
        <w:rPr>
          <w:sz w:val="24"/>
        </w:rPr>
        <w:t>Grande pesca di</w:t>
      </w:r>
      <w:r>
        <w:rPr>
          <w:spacing w:val="-3"/>
          <w:sz w:val="24"/>
        </w:rPr>
        <w:t xml:space="preserve"> </w:t>
      </w:r>
      <w:r>
        <w:rPr>
          <w:sz w:val="24"/>
        </w:rPr>
        <w:t>beneficenza.</w:t>
      </w:r>
    </w:p>
    <w:p w:rsidR="00D3454D" w:rsidRDefault="00D3454D" w:rsidP="00D3454D">
      <w:pPr>
        <w:pStyle w:val="Corpodeltesto"/>
        <w:spacing w:before="3"/>
        <w:rPr>
          <w:sz w:val="21"/>
        </w:rPr>
      </w:pPr>
    </w:p>
    <w:p w:rsidR="00D3454D" w:rsidRDefault="00D3454D" w:rsidP="00D3454D">
      <w:pPr>
        <w:pStyle w:val="Paragrafoelenco"/>
        <w:numPr>
          <w:ilvl w:val="0"/>
          <w:numId w:val="1"/>
        </w:numPr>
        <w:tabs>
          <w:tab w:val="left" w:pos="287"/>
        </w:tabs>
        <w:spacing w:before="1" w:line="242" w:lineRule="auto"/>
        <w:ind w:right="109" w:firstLine="0"/>
        <w:rPr>
          <w:sz w:val="24"/>
        </w:rPr>
      </w:pPr>
      <w:r>
        <w:rPr>
          <w:sz w:val="24"/>
        </w:rPr>
        <w:t xml:space="preserve">Esposizione dei prodotti che </w:t>
      </w:r>
      <w:proofErr w:type="spellStart"/>
      <w:r>
        <w:rPr>
          <w:sz w:val="24"/>
        </w:rPr>
        <w:t>Diapsi</w:t>
      </w:r>
      <w:proofErr w:type="spellEnd"/>
      <w:r>
        <w:rPr>
          <w:sz w:val="24"/>
        </w:rPr>
        <w:t xml:space="preserve"> e BREIN, in collaborazione con il Comune e con i Musei cittadini, hanno realizzato in occasione degli 800 anni del Sant’Andrea.</w:t>
      </w:r>
    </w:p>
    <w:p w:rsidR="00D3454D" w:rsidRDefault="00D3454D" w:rsidP="00D3454D">
      <w:pPr>
        <w:pStyle w:val="Corpodeltesto"/>
        <w:rPr>
          <w:sz w:val="21"/>
        </w:rPr>
      </w:pPr>
    </w:p>
    <w:p w:rsidR="00D3454D" w:rsidRDefault="00D3454D" w:rsidP="00D3454D">
      <w:pPr>
        <w:pStyle w:val="Paragrafoelenco"/>
        <w:numPr>
          <w:ilvl w:val="0"/>
          <w:numId w:val="1"/>
        </w:numPr>
        <w:tabs>
          <w:tab w:val="left" w:pos="243"/>
        </w:tabs>
        <w:ind w:left="242" w:hanging="130"/>
        <w:rPr>
          <w:sz w:val="24"/>
        </w:rPr>
      </w:pPr>
      <w:r>
        <w:rPr>
          <w:sz w:val="24"/>
        </w:rPr>
        <w:t>Open</w:t>
      </w:r>
      <w:r>
        <w:rPr>
          <w:spacing w:val="-12"/>
          <w:sz w:val="24"/>
        </w:rPr>
        <w:t xml:space="preserve"> </w:t>
      </w:r>
      <w:r>
        <w:rPr>
          <w:sz w:val="24"/>
        </w:rPr>
        <w:t>week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raccolta</w:t>
      </w:r>
      <w:r>
        <w:rPr>
          <w:spacing w:val="-9"/>
          <w:sz w:val="24"/>
        </w:rPr>
        <w:t xml:space="preserve"> </w:t>
      </w:r>
      <w:r>
        <w:rPr>
          <w:sz w:val="24"/>
        </w:rPr>
        <w:t>completi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uomo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tessuti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lana,</w:t>
      </w:r>
      <w:r>
        <w:rPr>
          <w:spacing w:val="-1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progetto</w:t>
      </w:r>
      <w:r>
        <w:rPr>
          <w:spacing w:val="-10"/>
          <w:sz w:val="24"/>
        </w:rPr>
        <w:t xml:space="preserve"> </w:t>
      </w:r>
      <w:r>
        <w:rPr>
          <w:sz w:val="24"/>
        </w:rPr>
        <w:t>“Scuci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RIcuci</w:t>
      </w:r>
      <w:proofErr w:type="spellEnd"/>
      <w:r>
        <w:rPr>
          <w:sz w:val="24"/>
        </w:rPr>
        <w:t>”.</w:t>
      </w:r>
    </w:p>
    <w:p w:rsidR="00D3454D" w:rsidRDefault="00D3454D" w:rsidP="00D3454D">
      <w:pPr>
        <w:pStyle w:val="Corpodeltesto"/>
        <w:spacing w:before="3"/>
        <w:rPr>
          <w:sz w:val="21"/>
        </w:rPr>
      </w:pPr>
    </w:p>
    <w:p w:rsidR="00D3454D" w:rsidRDefault="00D3454D" w:rsidP="00D3454D">
      <w:pPr>
        <w:pStyle w:val="Paragrafoelenco"/>
        <w:numPr>
          <w:ilvl w:val="0"/>
          <w:numId w:val="1"/>
        </w:numPr>
        <w:tabs>
          <w:tab w:val="left" w:pos="263"/>
        </w:tabs>
        <w:spacing w:line="242" w:lineRule="auto"/>
        <w:ind w:right="108" w:firstLine="0"/>
        <w:rPr>
          <w:sz w:val="24"/>
        </w:rPr>
      </w:pPr>
      <w:r>
        <w:rPr>
          <w:sz w:val="24"/>
        </w:rPr>
        <w:t>Vendita della linea “Segnale Vivace, borse d’artista con BREIN”: linea di borse e beauty studiata ad</w:t>
      </w:r>
      <w:r>
        <w:rPr>
          <w:spacing w:val="-9"/>
          <w:sz w:val="24"/>
        </w:rPr>
        <w:t xml:space="preserve"> </w:t>
      </w:r>
      <w:r>
        <w:rPr>
          <w:sz w:val="24"/>
        </w:rPr>
        <w:t>hoc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Diapsi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BREIN,</w:t>
      </w:r>
      <w:r>
        <w:rPr>
          <w:spacing w:val="-7"/>
          <w:sz w:val="24"/>
        </w:rPr>
        <w:t xml:space="preserve"> </w:t>
      </w:r>
      <w:r>
        <w:rPr>
          <w:sz w:val="24"/>
        </w:rPr>
        <w:t>Segnale</w:t>
      </w:r>
      <w:r>
        <w:rPr>
          <w:spacing w:val="-8"/>
          <w:sz w:val="24"/>
        </w:rPr>
        <w:t xml:space="preserve"> </w:t>
      </w:r>
      <w:r>
        <w:rPr>
          <w:sz w:val="24"/>
        </w:rPr>
        <w:t>Libero,</w:t>
      </w:r>
      <w:r>
        <w:rPr>
          <w:spacing w:val="-9"/>
          <w:sz w:val="24"/>
        </w:rPr>
        <w:t xml:space="preserve"> </w:t>
      </w:r>
      <w:r>
        <w:rPr>
          <w:sz w:val="24"/>
        </w:rPr>
        <w:t>Spazio</w:t>
      </w:r>
      <w:r>
        <w:rPr>
          <w:spacing w:val="-5"/>
          <w:sz w:val="24"/>
        </w:rPr>
        <w:t xml:space="preserve"> </w:t>
      </w:r>
      <w:r>
        <w:rPr>
          <w:sz w:val="24"/>
        </w:rPr>
        <w:t>Vivace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Libriamoci,</w:t>
      </w:r>
      <w:r>
        <w:rPr>
          <w:spacing w:val="-9"/>
          <w:sz w:val="24"/>
        </w:rPr>
        <w:t xml:space="preserve"> </w:t>
      </w:r>
      <w:r>
        <w:rPr>
          <w:sz w:val="24"/>
        </w:rPr>
        <w:t>realizzata</w:t>
      </w:r>
      <w:r>
        <w:rPr>
          <w:spacing w:val="-8"/>
          <w:sz w:val="24"/>
        </w:rPr>
        <w:t xml:space="preserve"> </w:t>
      </w:r>
      <w:r>
        <w:rPr>
          <w:sz w:val="24"/>
        </w:rPr>
        <w:t>appositamente</w:t>
      </w:r>
      <w:r>
        <w:rPr>
          <w:spacing w:val="-9"/>
          <w:sz w:val="24"/>
        </w:rPr>
        <w:t xml:space="preserve"> </w:t>
      </w:r>
      <w:r>
        <w:rPr>
          <w:sz w:val="24"/>
        </w:rPr>
        <w:t>con le immagini delle opere d’arte di “30 Artisti per</w:t>
      </w:r>
      <w:r>
        <w:rPr>
          <w:spacing w:val="-4"/>
          <w:sz w:val="24"/>
        </w:rPr>
        <w:t xml:space="preserve"> </w:t>
      </w:r>
      <w:r>
        <w:rPr>
          <w:sz w:val="24"/>
        </w:rPr>
        <w:t>Sant’Andrea”.</w:t>
      </w:r>
    </w:p>
    <w:p w:rsidR="00D3454D" w:rsidRDefault="00D3454D" w:rsidP="00D3454D">
      <w:pPr>
        <w:pStyle w:val="Heading1"/>
        <w:spacing w:before="41" w:line="244" w:lineRule="auto"/>
        <w:ind w:left="0" w:right="110"/>
      </w:pPr>
    </w:p>
    <w:p w:rsidR="00D3454D" w:rsidRDefault="00D3454D" w:rsidP="00D3454D">
      <w:pPr>
        <w:pStyle w:val="Heading1"/>
        <w:spacing w:before="41" w:line="244" w:lineRule="auto"/>
        <w:ind w:left="0" w:right="110"/>
      </w:pPr>
      <w:r>
        <w:t>Martedì 28 maggio dalle 9.00 alle 12.00 – eventi organizzati da Segnale Libero, Spazio Vivace e</w:t>
      </w:r>
      <w:r>
        <w:rPr>
          <w:spacing w:val="-2"/>
        </w:rPr>
        <w:t xml:space="preserve"> </w:t>
      </w:r>
      <w:r>
        <w:t>Libriamoci</w:t>
      </w:r>
    </w:p>
    <w:p w:rsidR="00D3454D" w:rsidRPr="00D3454D" w:rsidRDefault="00D3454D" w:rsidP="00D3454D">
      <w:pPr>
        <w:pStyle w:val="Heading1"/>
        <w:spacing w:before="41" w:line="244" w:lineRule="auto"/>
        <w:ind w:left="0" w:right="110"/>
        <w:rPr>
          <w:b w:val="0"/>
        </w:rPr>
      </w:pPr>
      <w:r w:rsidRPr="00D3454D">
        <w:rPr>
          <w:b w:val="0"/>
        </w:rPr>
        <w:t>Laboratorio per le scuole elementari. Galletti e Rosoni: rivestiamo la cabina! Con l’intervento speciale di alcuni artisti di “30 Artisti per Sant’Andrea”.</w:t>
      </w:r>
    </w:p>
    <w:p w:rsidR="00D3454D" w:rsidRDefault="00D3454D" w:rsidP="00D3454D">
      <w:pPr>
        <w:pStyle w:val="Heading1"/>
        <w:ind w:left="0"/>
        <w:rPr>
          <w:b w:val="0"/>
          <w:bCs w:val="0"/>
          <w:sz w:val="21"/>
        </w:rPr>
      </w:pPr>
    </w:p>
    <w:p w:rsidR="00D3454D" w:rsidRDefault="00D3454D" w:rsidP="00D3454D">
      <w:pPr>
        <w:pStyle w:val="Heading1"/>
        <w:ind w:left="0"/>
      </w:pPr>
      <w:r>
        <w:t>Giovedì 30 maggio ore 18.30: RI-BOX</w:t>
      </w:r>
    </w:p>
    <w:p w:rsidR="00D3454D" w:rsidRDefault="00D3454D" w:rsidP="00D3454D">
      <w:pPr>
        <w:pStyle w:val="Corpodeltesto"/>
        <w:spacing w:line="244" w:lineRule="auto"/>
        <w:ind w:right="108"/>
        <w:rPr>
          <w:b/>
          <w:sz w:val="20"/>
        </w:rPr>
      </w:pPr>
    </w:p>
    <w:p w:rsidR="00D3454D" w:rsidRDefault="00D3454D" w:rsidP="00D3454D">
      <w:pPr>
        <w:pStyle w:val="Corpodeltesto"/>
        <w:spacing w:line="244" w:lineRule="auto"/>
        <w:ind w:right="108"/>
      </w:pPr>
      <w:r>
        <w:t xml:space="preserve">La trasformazione come mezzo espressivo, con la presentazione in anteprima dei capi realizzati dal Laboratorio BREIN nell’ambito del Progetto “Scuci e </w:t>
      </w:r>
      <w:proofErr w:type="spellStart"/>
      <w:r>
        <w:t>RIcuci</w:t>
      </w:r>
      <w:proofErr w:type="spellEnd"/>
      <w:r>
        <w:t>”; verranno create una passerella e due piccole</w:t>
      </w:r>
      <w:r>
        <w:rPr>
          <w:spacing w:val="-15"/>
        </w:rPr>
        <w:t xml:space="preserve"> </w:t>
      </w:r>
      <w:r>
        <w:t>platee.</w:t>
      </w:r>
      <w:r>
        <w:rPr>
          <w:spacing w:val="-14"/>
        </w:rPr>
        <w:t xml:space="preserve"> </w:t>
      </w:r>
      <w:r>
        <w:t>Alice</w:t>
      </w:r>
      <w:r>
        <w:rPr>
          <w:spacing w:val="-15"/>
        </w:rPr>
        <w:t xml:space="preserve"> </w:t>
      </w:r>
      <w:proofErr w:type="spellStart"/>
      <w:r>
        <w:t>Monetti</w:t>
      </w:r>
      <w:proofErr w:type="spellEnd"/>
      <w:r>
        <w:rPr>
          <w:spacing w:val="-14"/>
        </w:rPr>
        <w:t xml:space="preserve"> </w:t>
      </w:r>
      <w:r>
        <w:t>(collaboratrice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proofErr w:type="spellStart"/>
      <w:r>
        <w:t>Diapsi</w:t>
      </w:r>
      <w:proofErr w:type="spellEnd"/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attrice</w:t>
      </w:r>
      <w:r>
        <w:rPr>
          <w:spacing w:val="-15"/>
        </w:rPr>
        <w:t xml:space="preserve"> </w:t>
      </w:r>
      <w:r>
        <w:t>dell’Officina</w:t>
      </w:r>
      <w:r>
        <w:rPr>
          <w:spacing w:val="-13"/>
        </w:rPr>
        <w:t xml:space="preserve"> </w:t>
      </w:r>
      <w:proofErr w:type="spellStart"/>
      <w:r>
        <w:t>Anacoleti</w:t>
      </w:r>
      <w:proofErr w:type="spellEnd"/>
      <w:r>
        <w:t>)</w:t>
      </w:r>
      <w:r>
        <w:rPr>
          <w:spacing w:val="-14"/>
        </w:rPr>
        <w:t xml:space="preserve"> </w:t>
      </w:r>
      <w:r>
        <w:t>leggerà</w:t>
      </w:r>
      <w:r>
        <w:rPr>
          <w:spacing w:val="-15"/>
        </w:rPr>
        <w:t xml:space="preserve"> </w:t>
      </w:r>
      <w:r>
        <w:t xml:space="preserve">alcuni brani scelti sul tema della trasformazione mentre gli abiti “rivitalizzati” faranno il loro ingresso sul </w:t>
      </w:r>
      <w:proofErr w:type="spellStart"/>
      <w:r>
        <w:t>red</w:t>
      </w:r>
      <w:proofErr w:type="spellEnd"/>
      <w:r>
        <w:rPr>
          <w:spacing w:val="-4"/>
        </w:rPr>
        <w:t xml:space="preserve"> </w:t>
      </w:r>
      <w:proofErr w:type="spellStart"/>
      <w:r>
        <w:t>carpet</w:t>
      </w:r>
      <w:proofErr w:type="spellEnd"/>
      <w:r>
        <w:t>,</w:t>
      </w:r>
      <w:r>
        <w:rPr>
          <w:spacing w:val="-4"/>
        </w:rPr>
        <w:t xml:space="preserve"> </w:t>
      </w:r>
      <w:r>
        <w:t>indossati</w:t>
      </w:r>
      <w:r>
        <w:rPr>
          <w:spacing w:val="-3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ballerine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3"/>
        </w:rPr>
        <w:t xml:space="preserve"> </w:t>
      </w:r>
      <w:proofErr w:type="spellStart"/>
      <w:r>
        <w:t>Danzarte</w:t>
      </w:r>
      <w:proofErr w:type="spellEnd"/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quest’occasione</w:t>
      </w:r>
      <w:r>
        <w:rPr>
          <w:spacing w:val="-3"/>
        </w:rPr>
        <w:t xml:space="preserve"> </w:t>
      </w:r>
      <w:r>
        <w:t>modelle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giorno.</w:t>
      </w:r>
    </w:p>
    <w:p w:rsidR="00D3454D" w:rsidRDefault="00D3454D" w:rsidP="00D3454D">
      <w:pPr>
        <w:pStyle w:val="Heading1"/>
        <w:ind w:left="0"/>
      </w:pPr>
    </w:p>
    <w:p w:rsidR="00D3454D" w:rsidRDefault="00D3454D" w:rsidP="00D3454D">
      <w:pPr>
        <w:pStyle w:val="Heading1"/>
        <w:ind w:left="0"/>
      </w:pPr>
      <w:r>
        <w:t>Sabato 1 giugno ore 18.30: BANDITORI IN CABINA</w:t>
      </w:r>
    </w:p>
    <w:p w:rsidR="00D3454D" w:rsidRDefault="00D3454D" w:rsidP="00D3454D">
      <w:pPr>
        <w:pStyle w:val="Corpodeltesto"/>
        <w:spacing w:line="244" w:lineRule="auto"/>
        <w:ind w:right="110"/>
        <w:rPr>
          <w:b/>
          <w:sz w:val="20"/>
        </w:rPr>
      </w:pPr>
    </w:p>
    <w:p w:rsidR="00D3454D" w:rsidRDefault="00D3454D" w:rsidP="00D3454D">
      <w:pPr>
        <w:pStyle w:val="Corpodeltesto"/>
        <w:spacing w:line="244" w:lineRule="auto"/>
        <w:ind w:right="110"/>
      </w:pPr>
      <w:r>
        <w:t xml:space="preserve">Asta benefica in favore di </w:t>
      </w:r>
      <w:proofErr w:type="spellStart"/>
      <w:r>
        <w:t>Abio</w:t>
      </w:r>
      <w:proofErr w:type="spellEnd"/>
      <w:r>
        <w:t xml:space="preserve"> Vercelli, con la vendita delle formelle d’artista prodotte dal format di</w:t>
      </w:r>
      <w:r>
        <w:rPr>
          <w:spacing w:val="-5"/>
        </w:rPr>
        <w:t xml:space="preserve"> </w:t>
      </w:r>
      <w:r>
        <w:t>Vivace</w:t>
      </w:r>
      <w:r>
        <w:rPr>
          <w:spacing w:val="-7"/>
        </w:rPr>
        <w:t xml:space="preserve"> </w:t>
      </w:r>
      <w:r>
        <w:t>“30</w:t>
      </w:r>
      <w:r>
        <w:rPr>
          <w:spacing w:val="-6"/>
        </w:rPr>
        <w:t xml:space="preserve"> </w:t>
      </w:r>
      <w:r>
        <w:t>Artisti</w:t>
      </w:r>
      <w:r>
        <w:rPr>
          <w:spacing w:val="-5"/>
        </w:rPr>
        <w:t xml:space="preserve"> </w:t>
      </w:r>
      <w:proofErr w:type="spellStart"/>
      <w:r>
        <w:t>per…</w:t>
      </w:r>
      <w:proofErr w:type="spellEnd"/>
      <w:r>
        <w:t>”.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cabina</w:t>
      </w:r>
      <w:r>
        <w:rPr>
          <w:spacing w:val="-7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Segnale</w:t>
      </w:r>
      <w:r>
        <w:rPr>
          <w:spacing w:val="-4"/>
        </w:rPr>
        <w:t xml:space="preserve"> </w:t>
      </w:r>
      <w:r>
        <w:t>Libero,</w:t>
      </w:r>
      <w:r>
        <w:rPr>
          <w:spacing w:val="-7"/>
        </w:rPr>
        <w:t xml:space="preserve"> </w:t>
      </w:r>
      <w:r>
        <w:t>prenderà</w:t>
      </w:r>
      <w:r>
        <w:rPr>
          <w:spacing w:val="-7"/>
        </w:rPr>
        <w:t xml:space="preserve"> </w:t>
      </w:r>
      <w:r>
        <w:t>vita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vera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propria “asta ironica” su invito, con la partecipazione di un banditore d’eccezione: Massimiliano</w:t>
      </w:r>
      <w:r>
        <w:rPr>
          <w:spacing w:val="-11"/>
        </w:rPr>
        <w:t xml:space="preserve"> </w:t>
      </w:r>
      <w:proofErr w:type="spellStart"/>
      <w:r>
        <w:t>Muraro</w:t>
      </w:r>
      <w:proofErr w:type="spellEnd"/>
      <w:r>
        <w:t>.</w:t>
      </w:r>
    </w:p>
    <w:p w:rsidR="00D3454D" w:rsidRDefault="00D3454D" w:rsidP="00D3454D"/>
    <w:sectPr w:rsidR="00D345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D5F"/>
    <w:multiLevelType w:val="hybridMultilevel"/>
    <w:tmpl w:val="50C02AC6"/>
    <w:lvl w:ilvl="0" w:tplc="7C68FF0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47526CB8">
      <w:numFmt w:val="bullet"/>
      <w:lvlText w:val="•"/>
      <w:lvlJc w:val="left"/>
      <w:pPr>
        <w:ind w:left="1093" w:hanging="140"/>
      </w:pPr>
      <w:rPr>
        <w:rFonts w:hint="default"/>
        <w:lang w:val="it-IT" w:eastAsia="it-IT" w:bidi="it-IT"/>
      </w:rPr>
    </w:lvl>
    <w:lvl w:ilvl="2" w:tplc="6C2E7BB2">
      <w:numFmt w:val="bullet"/>
      <w:lvlText w:val="•"/>
      <w:lvlJc w:val="left"/>
      <w:pPr>
        <w:ind w:left="2067" w:hanging="140"/>
      </w:pPr>
      <w:rPr>
        <w:rFonts w:hint="default"/>
        <w:lang w:val="it-IT" w:eastAsia="it-IT" w:bidi="it-IT"/>
      </w:rPr>
    </w:lvl>
    <w:lvl w:ilvl="3" w:tplc="D36EB604">
      <w:numFmt w:val="bullet"/>
      <w:lvlText w:val="•"/>
      <w:lvlJc w:val="left"/>
      <w:pPr>
        <w:ind w:left="3041" w:hanging="140"/>
      </w:pPr>
      <w:rPr>
        <w:rFonts w:hint="default"/>
        <w:lang w:val="it-IT" w:eastAsia="it-IT" w:bidi="it-IT"/>
      </w:rPr>
    </w:lvl>
    <w:lvl w:ilvl="4" w:tplc="6C9ADB64">
      <w:numFmt w:val="bullet"/>
      <w:lvlText w:val="•"/>
      <w:lvlJc w:val="left"/>
      <w:pPr>
        <w:ind w:left="4015" w:hanging="140"/>
      </w:pPr>
      <w:rPr>
        <w:rFonts w:hint="default"/>
        <w:lang w:val="it-IT" w:eastAsia="it-IT" w:bidi="it-IT"/>
      </w:rPr>
    </w:lvl>
    <w:lvl w:ilvl="5" w:tplc="2F4CC8FA">
      <w:numFmt w:val="bullet"/>
      <w:lvlText w:val="•"/>
      <w:lvlJc w:val="left"/>
      <w:pPr>
        <w:ind w:left="4989" w:hanging="140"/>
      </w:pPr>
      <w:rPr>
        <w:rFonts w:hint="default"/>
        <w:lang w:val="it-IT" w:eastAsia="it-IT" w:bidi="it-IT"/>
      </w:rPr>
    </w:lvl>
    <w:lvl w:ilvl="6" w:tplc="9C4C8764">
      <w:numFmt w:val="bullet"/>
      <w:lvlText w:val="•"/>
      <w:lvlJc w:val="left"/>
      <w:pPr>
        <w:ind w:left="5963" w:hanging="140"/>
      </w:pPr>
      <w:rPr>
        <w:rFonts w:hint="default"/>
        <w:lang w:val="it-IT" w:eastAsia="it-IT" w:bidi="it-IT"/>
      </w:rPr>
    </w:lvl>
    <w:lvl w:ilvl="7" w:tplc="68F01728">
      <w:numFmt w:val="bullet"/>
      <w:lvlText w:val="•"/>
      <w:lvlJc w:val="left"/>
      <w:pPr>
        <w:ind w:left="6937" w:hanging="140"/>
      </w:pPr>
      <w:rPr>
        <w:rFonts w:hint="default"/>
        <w:lang w:val="it-IT" w:eastAsia="it-IT" w:bidi="it-IT"/>
      </w:rPr>
    </w:lvl>
    <w:lvl w:ilvl="8" w:tplc="C21C450E">
      <w:numFmt w:val="bullet"/>
      <w:lvlText w:val="•"/>
      <w:lvlJc w:val="left"/>
      <w:pPr>
        <w:ind w:left="7911" w:hanging="1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169FD"/>
    <w:rsid w:val="00D3454D"/>
    <w:rsid w:val="00E1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34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3454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D3454D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D3454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2019-05-29T06:43:00Z</dcterms:created>
  <dcterms:modified xsi:type="dcterms:W3CDTF">2019-05-29T06:46:00Z</dcterms:modified>
</cp:coreProperties>
</file>